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CD130" w14:textId="06B42C57" w:rsidR="00D36641" w:rsidRDefault="00D36641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</w:t>
      </w:r>
      <w:r w:rsidR="00F007B4" w:rsidRPr="00F007B4">
        <w:rPr>
          <w:b/>
          <w:bCs/>
        </w:rPr>
        <w:t>Załącznik nr 5 do Umowy</w:t>
      </w:r>
    </w:p>
    <w:p w14:paraId="7FE42175" w14:textId="74237F73" w:rsidR="00C85FF8" w:rsidRPr="00F007B4" w:rsidRDefault="00D36641" w:rsidP="00D36641">
      <w:pPr>
        <w:ind w:left="2124"/>
        <w:rPr>
          <w:b/>
          <w:bCs/>
        </w:rPr>
      </w:pPr>
      <w:r>
        <w:rPr>
          <w:b/>
          <w:bCs/>
        </w:rPr>
        <w:t xml:space="preserve">     </w:t>
      </w:r>
      <w:r w:rsidR="00F007B4" w:rsidRPr="00F007B4">
        <w:rPr>
          <w:b/>
          <w:bCs/>
        </w:rPr>
        <w:t>Wykaz sprzętu podlegającego serwisowi</w:t>
      </w:r>
    </w:p>
    <w:p w14:paraId="40724311" w14:textId="77777777" w:rsidR="00F007B4" w:rsidRDefault="00F007B4"/>
    <w:p w14:paraId="70EA1B73" w14:textId="18C468FE" w:rsidR="00F007B4" w:rsidRPr="00D36641" w:rsidRDefault="00F007B4" w:rsidP="00F007B4">
      <w:pPr>
        <w:pStyle w:val="Akapitzlist"/>
        <w:numPr>
          <w:ilvl w:val="0"/>
          <w:numId w:val="1"/>
        </w:numPr>
        <w:rPr>
          <w:sz w:val="24"/>
          <w:szCs w:val="24"/>
          <w:lang w:val="en-US"/>
        </w:rPr>
      </w:pPr>
      <w:r w:rsidRPr="00D36641">
        <w:rPr>
          <w:sz w:val="24"/>
          <w:szCs w:val="24"/>
          <w:lang w:val="en-US"/>
        </w:rPr>
        <w:t>Aparaty słuchowe Bernafon Entra, Bernafon Leox 7 SP, Bernafon Leox 7 UP, Bernafon Viron 9, Bernafon Alpha 5, Bernafon Alpha 9.</w:t>
      </w:r>
    </w:p>
    <w:p w14:paraId="78F49A65" w14:textId="5110662D" w:rsidR="00F007B4" w:rsidRPr="00F007B4" w:rsidRDefault="00F007B4" w:rsidP="00F007B4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F007B4">
        <w:rPr>
          <w:sz w:val="24"/>
          <w:szCs w:val="24"/>
        </w:rPr>
        <w:t>Aparaty słuchowe  Widex Magnify 100, Widex Moment 110, Widex Moment 440.</w:t>
      </w:r>
    </w:p>
    <w:p w14:paraId="2C72830E" w14:textId="77777777" w:rsidR="00F007B4" w:rsidRDefault="00F007B4"/>
    <w:sectPr w:rsidR="00F007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FE450E"/>
    <w:multiLevelType w:val="hybridMultilevel"/>
    <w:tmpl w:val="76C03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15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7B4"/>
    <w:rsid w:val="00260203"/>
    <w:rsid w:val="00660C0F"/>
    <w:rsid w:val="00C85FF8"/>
    <w:rsid w:val="00D36641"/>
    <w:rsid w:val="00F0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D1BD1"/>
  <w15:chartTrackingRefBased/>
  <w15:docId w15:val="{AEB1E638-F8D0-4AC9-BED0-6E7E8161D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007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07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07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07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7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7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7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7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7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07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07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07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07B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7B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7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7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7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7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7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07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7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07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7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07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7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07B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7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7B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7B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348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Sulak Monika</dc:creator>
  <cp:keywords/>
  <dc:description/>
  <cp:lastModifiedBy>Gągoł Krzysztof</cp:lastModifiedBy>
  <cp:revision>3</cp:revision>
  <dcterms:created xsi:type="dcterms:W3CDTF">2026-07-29T12:31:00Z</dcterms:created>
  <dcterms:modified xsi:type="dcterms:W3CDTF">2026-07-29T13:19:00Z</dcterms:modified>
</cp:coreProperties>
</file>